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ind w:firstLine="397"/>
        <w:jc w:val="right"/>
        <w:rPr>
          <w:rFonts w:ascii="Times New Roman" w:hAnsi="Times New Roman" w:cs="Times New Roman"/>
          <w:b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</w:r>
    </w:p>
    <w:tbl>
      <w:tblPr>
        <w:tblStyle w:val="a6"/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4"/>
        <w:gridCol w:w="4599"/>
      </w:tblGrid>
      <w:tr>
        <w:trPr/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  <w:i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6"/>
                <w:szCs w:val="2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-251460</wp:posOffset>
                  </wp:positionH>
                  <wp:positionV relativeFrom="paragraph">
                    <wp:posOffset>-1905</wp:posOffset>
                  </wp:positionV>
                  <wp:extent cx="2601595" cy="2447925"/>
                  <wp:effectExtent l="0" t="0" r="0" b="0"/>
                  <wp:wrapTopAndBottom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59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97"/>
              <w:jc w:val="right"/>
              <w:rPr>
                <w:rFonts w:ascii="Times New Roman" w:hAnsi="Times New Roman" w:cs="Times New Roman"/>
                <w:b/>
                <w:b/>
                <w:i/>
                <w:i/>
                <w:i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397"/>
              <w:jc w:val="center"/>
              <w:rPr>
                <w:rFonts w:ascii="Times New Roman" w:hAnsi="Times New Roman" w:cs="Times New Roman"/>
                <w:b/>
                <w:b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Cs/>
                <w:sz w:val="28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Председатель Жюри Фестиваля                                                                                          В.С. Никитин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9 декабря 2024 г.</w:t>
            </w:r>
          </w:p>
        </w:tc>
      </w:tr>
    </w:tbl>
    <w:p>
      <w:pPr>
        <w:pStyle w:val="Normal"/>
        <w:widowControl w:val="false"/>
        <w:spacing w:before="0" w:after="0"/>
        <w:ind w:firstLine="397"/>
        <w:jc w:val="right"/>
        <w:rPr>
          <w:rFonts w:ascii="Times New Roman" w:hAnsi="Times New Roman" w:cs="Times New Roman"/>
          <w:b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</w:r>
    </w:p>
    <w:p>
      <w:pPr>
        <w:pStyle w:val="Normal"/>
        <w:widowControl w:val="false"/>
        <w:spacing w:before="0" w:after="0"/>
        <w:ind w:firstLine="397"/>
        <w:jc w:val="right"/>
        <w:rPr>
          <w:rFonts w:ascii="Times New Roman" w:hAnsi="Times New Roman" w:cs="Times New Roman"/>
          <w:b/>
          <w:b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b/>
          <w:i/>
          <w:iCs/>
          <w:sz w:val="26"/>
          <w:szCs w:val="26"/>
        </w:rPr>
      </w:r>
    </w:p>
    <w:p>
      <w:pPr>
        <w:pStyle w:val="Normal"/>
        <w:widowControl w:val="false"/>
        <w:spacing w:before="0" w:after="0"/>
        <w:ind w:firstLine="397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ПОЛОЖЕНИЕ О ВСЕРОССИЙСКОМ ТВОРЧЕСКОМ</w:t>
      </w:r>
    </w:p>
    <w:p>
      <w:pPr>
        <w:pStyle w:val="Normal"/>
        <w:widowControl w:val="false"/>
        <w:spacing w:before="0" w:after="0"/>
        <w:ind w:firstLine="397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ФЕСТИВАЛЕ-КОНКУРСЕ «РУССКИЙ ЛАД»-2025</w:t>
      </w:r>
    </w:p>
    <w:p>
      <w:pPr>
        <w:pStyle w:val="Normal"/>
        <w:widowControl w:val="false"/>
        <w:spacing w:before="0" w:after="0"/>
        <w:ind w:firstLine="39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1. Общие положения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Всероссийский творческий Фестиваль-конкурс  «Русский Лад»-2025</w:t>
      </w:r>
      <w:r>
        <w:rPr>
          <w:rFonts w:cs="Times New Roman" w:ascii="Times New Roman" w:hAnsi="Times New Roman"/>
          <w:sz w:val="26"/>
          <w:szCs w:val="26"/>
        </w:rPr>
        <w:t xml:space="preserve"> (далее: Фестиваль-конкурс) – постоянно действующая акция</w:t>
      </w:r>
      <w:r>
        <w:rPr>
          <w:rFonts w:cs="Times New Roman" w:ascii="Times New Roman" w:hAnsi="Times New Roman"/>
          <w:b/>
          <w:sz w:val="26"/>
          <w:szCs w:val="26"/>
        </w:rPr>
        <w:t>,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</w:rPr>
        <w:t xml:space="preserve">организуемая  Движением «Русский Лад», </w:t>
      </w:r>
      <w:r>
        <w:rPr>
          <w:rFonts w:cs="Times New Roman" w:ascii="Times New Roman" w:hAnsi="Times New Roman"/>
          <w:sz w:val="26"/>
          <w:szCs w:val="26"/>
        </w:rPr>
        <w:t xml:space="preserve">направленная на пропаганду созидательных идей Движения «Русский Лад» среди населения России, </w:t>
      </w:r>
      <w:r>
        <w:rPr>
          <w:rFonts w:cs="Times New Roman" w:ascii="Times New Roman" w:hAnsi="Times New Roman"/>
          <w:iCs/>
          <w:sz w:val="26"/>
          <w:szCs w:val="26"/>
        </w:rPr>
        <w:t xml:space="preserve">в том числе среди молодежи, </w:t>
      </w:r>
      <w:r>
        <w:rPr>
          <w:rFonts w:cs="Times New Roman" w:ascii="Times New Roman" w:hAnsi="Times New Roman"/>
          <w:sz w:val="26"/>
          <w:szCs w:val="26"/>
        </w:rPr>
        <w:t xml:space="preserve">выявление и привлечение в ряды Движения талантливых писателей, поэтов, певцов, журналистов, мастеров прикладного искусства, авторов видеосюжетов, подвижников и просветителей.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Конкурс призван способствовать популяризации отечественной культуры и искусства, идей патриотизма и гражданских ценностей, укреплению  дружбы народов России, межнациональных и межрегиональных связей, преемственности поколений, развитию творческих связей между деятелями культуры и искусства, повышению их профессионального мастерства.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Учредителем и организатором Фестиваля-конкурса</w:t>
      </w:r>
      <w:r>
        <w:rPr>
          <w:rFonts w:cs="Times New Roman" w:ascii="Times New Roman" w:hAnsi="Times New Roman"/>
          <w:sz w:val="26"/>
          <w:szCs w:val="26"/>
        </w:rPr>
        <w:t xml:space="preserve"> является Общероссийское общественное движение по возрождению традиций народов России «Всероссийское  созидательное Движение «Русский Лад».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Организаторами Фестиваля-конкурса</w:t>
      </w:r>
      <w:r>
        <w:rPr>
          <w:rFonts w:cs="Times New Roman" w:ascii="Times New Roman" w:hAnsi="Times New Roman"/>
          <w:iCs/>
          <w:sz w:val="26"/>
          <w:szCs w:val="26"/>
        </w:rPr>
        <w:t xml:space="preserve"> на местах являются региональные отделения Всероссийского созидательного движения «Русский</w:t>
      </w:r>
      <w:r>
        <w:rPr>
          <w:rFonts w:cs="Times New Roman" w:ascii="Times New Roman" w:hAnsi="Times New Roman"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</w:rPr>
        <w:t>Лад».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>Основная тема</w:t>
      </w: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Всероссийского творческого Фестиваля-конкурса  «Русский Лад»-2025 – 80-летие Великой Победы.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2.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Жюри и Экспертная группа Фестиваля-конкурса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Жюри – руководящий орган Фестиваля-конкурса, который представляют известные отечественные общественные деятели, деятели литературы, культуры, искусства, народные мастера. Председателем Жюри является председатель Координационного совета ВСД «Русский Лад».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Экспертная  группа – экспертный и организующий орган Фестиваля-конкурса, состоящий из экспертов Движения «Русский Лад» по различным творческим направлениям. Руководителем Экспертной группы является первый заместитель  председателя Координационного совета ВСД «Русский Лад».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</w:rPr>
        <w:t>3.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 Номинации Фестиваля-конкурса</w:t>
      </w:r>
    </w:p>
    <w:p>
      <w:pPr>
        <w:pStyle w:val="Normal"/>
        <w:spacing w:before="0" w:after="0"/>
        <w:ind w:left="709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«Подвижничество и просветительская  деятельность»                                                                      имени генерал-лейтенанта Тарасова Б.В. </w:t>
      </w:r>
    </w:p>
    <w:p>
      <w:pPr>
        <w:pStyle w:val="Normal"/>
        <w:spacing w:before="0" w:after="0"/>
        <w:ind w:left="709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«Поэзия»                                                                                                                                             3. «Проза»                                                                                                                                                  4. «Песня фольклорного и этнического жанра»</w:t>
      </w:r>
    </w:p>
    <w:p>
      <w:pPr>
        <w:pStyle w:val="Normal"/>
        <w:spacing w:before="0" w:after="0"/>
        <w:ind w:left="709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 «Песня советских/российских композиторов»                                                                                                6. «Произведение прикладного искусства»                                                                                                      7. «Авторский любительский видеосюжет» </w:t>
      </w:r>
    </w:p>
    <w:p>
      <w:pPr>
        <w:pStyle w:val="Normal"/>
        <w:spacing w:before="0" w:after="0"/>
        <w:ind w:left="709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8. «Публицистика»  </w:t>
      </w:r>
    </w:p>
    <w:p>
      <w:pPr>
        <w:pStyle w:val="Normal"/>
        <w:spacing w:before="0" w:after="0"/>
        <w:ind w:left="709" w:hanging="0"/>
        <w:rPr>
          <w:rFonts w:ascii="Times New Roman" w:hAnsi="Times New Roman" w:cs="Times New Roman"/>
          <w:b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  <w:u w:val="single"/>
        </w:rPr>
        <w:t>4.  Порядок проведения  Фестиваля-конкурса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 Конкурсе принимают участие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граждане Российской Федерации –</w:t>
      </w:r>
      <w:r>
        <w:rPr>
          <w:rFonts w:cs="Times New Roman" w:ascii="Times New Roman" w:hAnsi="Times New Roman"/>
          <w:sz w:val="26"/>
          <w:szCs w:val="26"/>
        </w:rPr>
        <w:t xml:space="preserve"> как индивидуальные участники, так и коллективы. Предпочтение отдаётся непрофессиональным участникам.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От регионального отделения принимается не более трех заявок по каждой номинации.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В каждой номинации</w:t>
      </w:r>
      <w:r>
        <w:rPr>
          <w:rFonts w:cs="Times New Roman" w:ascii="Times New Roman" w:hAnsi="Times New Roman"/>
          <w:sz w:val="26"/>
          <w:szCs w:val="26"/>
        </w:rPr>
        <w:t xml:space="preserve"> (кроме номинации «Подвижничество и просветительская деятельность») </w:t>
      </w:r>
      <w:r>
        <w:rPr>
          <w:rFonts w:cs="Times New Roman" w:ascii="Times New Roman" w:hAnsi="Times New Roman"/>
          <w:b/>
          <w:sz w:val="26"/>
          <w:szCs w:val="26"/>
        </w:rPr>
        <w:t>установлены две возрастные категории</w:t>
      </w:r>
      <w:r>
        <w:rPr>
          <w:rFonts w:cs="Times New Roman" w:ascii="Times New Roman" w:hAnsi="Times New Roman"/>
          <w:sz w:val="26"/>
          <w:szCs w:val="26"/>
        </w:rPr>
        <w:t xml:space="preserve"> участников: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1) взрослая – от 18 лет и старше,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2) юношеская – от 14 до 18 лет.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Каждая возрастная категория оценивается отдельно.</w:t>
      </w:r>
      <w:r>
        <w:rPr>
          <w:rFonts w:cs="Times New Roman" w:ascii="Times New Roman" w:hAnsi="Times New Roman"/>
          <w:b/>
          <w:sz w:val="26"/>
          <w:szCs w:val="26"/>
        </w:rPr>
        <w:t xml:space="preserve">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Представляемые произведения во всех номинациях должны соответствовать идеям «Русского Лада»,</w:t>
      </w:r>
      <w:r>
        <w:rPr>
          <w:rFonts w:cs="Times New Roman" w:ascii="Times New Roman" w:hAnsi="Times New Roman"/>
          <w:sz w:val="26"/>
          <w:szCs w:val="26"/>
        </w:rPr>
        <w:t xml:space="preserve"> иметь патриотическую направленность, отражать любовь к своей Родине и народу и должны быть созданы в период 2021-2025 гг. (см. Приложение № 2)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b/>
          <w:bCs/>
          <w:sz w:val="26"/>
          <w:szCs w:val="26"/>
        </w:rPr>
        <w:t>Участник Фестиваля-конкурса</w:t>
      </w:r>
      <w:r>
        <w:rPr>
          <w:rFonts w:cs="Times New Roman" w:ascii="Times New Roman" w:hAnsi="Times New Roman"/>
          <w:sz w:val="26"/>
          <w:szCs w:val="26"/>
        </w:rPr>
        <w:t xml:space="preserve">, получивший звание Лауреата 1-ой степени в какой-либо из номинаций, в последующие годы не может претендовать на получение </w:t>
      </w:r>
      <w:r>
        <w:rPr>
          <w:rFonts w:cs="Times New Roman" w:ascii="Times New Roman" w:hAnsi="Times New Roman"/>
          <w:b/>
          <w:bCs/>
          <w:sz w:val="26"/>
          <w:szCs w:val="26"/>
        </w:rPr>
        <w:t>такого же звания в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этой номинации.</w:t>
      </w:r>
      <w:r>
        <w:rPr>
          <w:rFonts w:cs="Times New Roman" w:ascii="Times New Roman" w:hAnsi="Times New Roman"/>
          <w:sz w:val="26"/>
          <w:szCs w:val="26"/>
        </w:rPr>
        <w:t xml:space="preserve"> Однако он имеет право участвовать в  Фестивале-конкурсе и претендовать на звание Лауреата 1-ой степени в любой другой номинации Конкурса.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b/>
          <w:bCs/>
          <w:iCs/>
          <w:sz w:val="26"/>
          <w:szCs w:val="26"/>
        </w:rPr>
        <w:t xml:space="preserve">Материалы на рассмотрение  Жюри Фестиваля-конкурса  принимаются только от региональных отделений  ВСД «Русский Лад».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iCs/>
          <w:sz w:val="26"/>
          <w:szCs w:val="26"/>
        </w:rPr>
        <w:t xml:space="preserve">В случае, если в адрес Жюри будут присланы самостоятельные индивидуальные заявки, они будут перенаправлены в адрес отделения Движения, в регионе которого проживает заявитель, или в отделение «Русского Лада» ближайшего региона.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b/>
          <w:iCs/>
          <w:sz w:val="26"/>
          <w:szCs w:val="26"/>
          <w:u w:val="single"/>
        </w:rPr>
        <w:t>5. Сроки проведения Фестиваля-конкурса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b/>
          <w:iCs/>
          <w:sz w:val="26"/>
          <w:szCs w:val="26"/>
        </w:rPr>
        <w:t xml:space="preserve">Региональные отделения представляют в адрес Жюри сводную Заявку-таблицу установленной формы </w:t>
      </w:r>
      <w:r>
        <w:rPr>
          <w:rFonts w:cs="Times New Roman" w:ascii="Times New Roman" w:hAnsi="Times New Roman"/>
          <w:iCs/>
          <w:sz w:val="26"/>
          <w:szCs w:val="26"/>
        </w:rPr>
        <w:t xml:space="preserve">с данными участников </w:t>
      </w:r>
      <w:r>
        <w:rPr>
          <w:rFonts w:cs="Times New Roman" w:ascii="Times New Roman" w:hAnsi="Times New Roman"/>
          <w:bCs/>
          <w:iCs/>
          <w:sz w:val="26"/>
          <w:szCs w:val="26"/>
        </w:rPr>
        <w:t>(во взрослой и юношеской категориях)</w:t>
      </w:r>
      <w:r>
        <w:rPr>
          <w:rFonts w:cs="Times New Roman" w:ascii="Times New Roman" w:hAnsi="Times New Roman"/>
          <w:iCs/>
          <w:sz w:val="26"/>
          <w:szCs w:val="26"/>
        </w:rPr>
        <w:t xml:space="preserve"> и конкурсными материалами. (см. Приложение № 1)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iCs/>
          <w:sz w:val="26"/>
          <w:szCs w:val="26"/>
        </w:rPr>
      </w:pPr>
      <w:r>
        <w:rPr>
          <w:rFonts w:cs="Times New Roman" w:ascii="Times New Roman" w:hAnsi="Times New Roman"/>
          <w:bCs/>
          <w:iCs/>
          <w:sz w:val="26"/>
          <w:szCs w:val="26"/>
        </w:rPr>
        <w:t>Сводная Заявка и конкурсные материалы должны быть отправлены на электр</w:t>
      </w:r>
      <w:r>
        <w:rPr>
          <w:rFonts w:cs="Times New Roman" w:ascii="Times New Roman" w:hAnsi="Times New Roman"/>
          <w:iCs/>
          <w:sz w:val="26"/>
          <w:szCs w:val="26"/>
        </w:rPr>
        <w:t xml:space="preserve">онную почту </w:t>
      </w:r>
      <w:hyperlink r:id="rId3">
        <w:r>
          <w:rPr>
            <w:rFonts w:cs="Times New Roman" w:ascii="Times New Roman" w:hAnsi="Times New Roman"/>
            <w:b/>
            <w:bCs/>
            <w:iCs/>
            <w:sz w:val="26"/>
            <w:szCs w:val="26"/>
            <w:lang w:val="en-US"/>
          </w:rPr>
          <w:t>rus</w:t>
        </w:r>
        <w:r>
          <w:rPr>
            <w:rFonts w:cs="Times New Roman" w:ascii="Times New Roman" w:hAnsi="Times New Roman"/>
            <w:b/>
            <w:bCs/>
            <w:iCs/>
            <w:sz w:val="26"/>
            <w:szCs w:val="26"/>
          </w:rPr>
          <w:t>-</w:t>
        </w:r>
        <w:r>
          <w:rPr>
            <w:rFonts w:cs="Times New Roman" w:ascii="Times New Roman" w:hAnsi="Times New Roman"/>
            <w:b/>
            <w:bCs/>
            <w:iCs/>
            <w:sz w:val="26"/>
            <w:szCs w:val="26"/>
            <w:lang w:val="en-US"/>
          </w:rPr>
          <w:t>lad</w:t>
        </w:r>
        <w:r>
          <w:rPr>
            <w:rFonts w:cs="Times New Roman" w:ascii="Times New Roman" w:hAnsi="Times New Roman"/>
            <w:b/>
            <w:bCs/>
            <w:iCs/>
            <w:sz w:val="26"/>
            <w:szCs w:val="26"/>
          </w:rPr>
          <w:t>@</w:t>
        </w:r>
        <w:r>
          <w:rPr>
            <w:rFonts w:cs="Times New Roman" w:ascii="Times New Roman" w:hAnsi="Times New Roman"/>
            <w:b/>
            <w:bCs/>
            <w:iCs/>
            <w:sz w:val="26"/>
            <w:szCs w:val="26"/>
            <w:lang w:val="en-US"/>
          </w:rPr>
          <w:t>bk</w:t>
        </w:r>
        <w:r>
          <w:rPr>
            <w:rFonts w:cs="Times New Roman" w:ascii="Times New Roman" w:hAnsi="Times New Roman"/>
            <w:b/>
            <w:bCs/>
            <w:iCs/>
            <w:sz w:val="26"/>
            <w:szCs w:val="26"/>
          </w:rPr>
          <w:t>.</w:t>
        </w:r>
        <w:r>
          <w:rPr>
            <w:rFonts w:cs="Times New Roman" w:ascii="Times New Roman" w:hAnsi="Times New Roman"/>
            <w:b/>
            <w:bCs/>
            <w:iCs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6"/>
          <w:szCs w:val="26"/>
          <w:u w:val="single"/>
        </w:rPr>
        <w:t>до 20 апреля 2025 г</w:t>
      </w:r>
      <w:r>
        <w:rPr>
          <w:rFonts w:cs="Times New Roman" w:ascii="Times New Roman" w:hAnsi="Times New Roman"/>
          <w:b/>
          <w:bCs/>
          <w:iCs/>
          <w:sz w:val="26"/>
          <w:szCs w:val="26"/>
        </w:rPr>
        <w:t>.</w:t>
      </w:r>
      <w:r>
        <w:rPr>
          <w:rFonts w:cs="Times New Roman" w:ascii="Times New Roman" w:hAnsi="Times New Roman"/>
          <w:iCs/>
          <w:sz w:val="26"/>
          <w:szCs w:val="26"/>
        </w:rPr>
        <w:t xml:space="preserve">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iCs/>
          <w:sz w:val="26"/>
          <w:szCs w:val="26"/>
        </w:rPr>
        <w:t>До 15 мая  2025 г.</w:t>
      </w:r>
      <w:r>
        <w:rPr>
          <w:rFonts w:cs="Times New Roman" w:ascii="Times New Roman" w:hAnsi="Times New Roman"/>
          <w:iCs/>
          <w:sz w:val="26"/>
          <w:szCs w:val="26"/>
        </w:rPr>
        <w:t xml:space="preserve"> Экспертная группа изучает представленные материалы и передает их на рассмотрение Жюри Фестиваля. Жюри принимает решение о награждении лауреатов и дипломантов Фестиваля-конкурса.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b/>
          <w:sz w:val="26"/>
          <w:szCs w:val="26"/>
        </w:rPr>
        <w:t xml:space="preserve">6.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Награды Фестиваля-конкурса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Жюри утверждает следующие награды Всероссийского творческого фестиваля-конкурса «Русский Лад»-2025 в восьми номинациях в двух возрастных категориях: </w:t>
      </w:r>
    </w:p>
    <w:p>
      <w:pPr>
        <w:pStyle w:val="Normal"/>
        <w:spacing w:lineRule="atLeast" w:line="10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Лауреат Всероссийского творческого фестиваля-конкурса «Русский Лад»-2025 1-й  степени</w:t>
      </w:r>
    </w:p>
    <w:p>
      <w:pPr>
        <w:pStyle w:val="Normal"/>
        <w:spacing w:lineRule="atLeast" w:line="10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Лауреат Всероссийского творческого фестиваля-конкурса «Русский Лад»-2025 2-й степени </w:t>
      </w:r>
    </w:p>
    <w:p>
      <w:pPr>
        <w:pStyle w:val="Normal"/>
        <w:spacing w:lineRule="atLeast" w:line="10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Лауреат Всероссийского творческого фестиваля-конкурса «Русский Лад»-2025 3-й степени 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iCs/>
          <w:sz w:val="26"/>
          <w:szCs w:val="26"/>
        </w:rPr>
        <w:t>Дипломант Всероссийского творческого фестиваля-конкурса «Русский Лад»-2025 (по всем номинациям)</w:t>
      </w:r>
      <w:r>
        <w:rPr>
          <w:rFonts w:cs="Times New Roman" w:ascii="Times New Roman" w:hAnsi="Times New Roman"/>
          <w:sz w:val="26"/>
          <w:szCs w:val="26"/>
        </w:rPr>
        <w:t xml:space="preserve"> 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</w:rPr>
        <w:t>Дипломы лауреатов 2-й и 3-й степеней и дипломантов Фестиваля-конкурса обеих возрастных категорий   направляются в соответствующие региональные отделения ВСД «Русский Лад» в электронном виде для вручения участникам Фестиваля-конкурса на местах.</w:t>
      </w:r>
    </w:p>
    <w:p>
      <w:pPr>
        <w:pStyle w:val="Normal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iCs/>
          <w:sz w:val="26"/>
          <w:szCs w:val="26"/>
        </w:rPr>
        <w:t xml:space="preserve">Лауреаты 1-ой степени  Фестиваля-конкурса приглашаются в Москву на празднование Дня русского языка  и вручения диплома и премии. Проезд и проживание – за счёт организаторов Конкурса. 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7. День русского языка - основное событие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 xml:space="preserve">Всероссийского творческого  Фестиваля - конкурса  «Русский Лад»-2025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ходе празднования Дня русского языка в Москве и регионах Российской Федерации </w:t>
      </w:r>
      <w:r>
        <w:rPr>
          <w:rFonts w:cs="Times New Roman" w:ascii="Times New Roman" w:hAnsi="Times New Roman"/>
          <w:iCs/>
          <w:sz w:val="26"/>
          <w:szCs w:val="26"/>
        </w:rPr>
        <w:t xml:space="preserve">проходят выступления участников Всероссийского творческого  фестиваля-конкурса «Русский Лад», награждение лауреатов и дипломантов Фестиваля-конкурса  дипломами и призами.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8.  Информационная база Всероссийского творческого фестиваля- конкурса «Русский Лад»-2025: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Сайт движения «Русский Лад»: </w:t>
      </w:r>
      <w:hyperlink r:id="rId4">
        <w:r>
          <w:rPr>
            <w:rFonts w:cs="Times New Roman" w:ascii="Times New Roman" w:hAnsi="Times New Roman"/>
            <w:b/>
            <w:bCs/>
            <w:sz w:val="26"/>
            <w:szCs w:val="26"/>
            <w:lang w:val="en-US"/>
          </w:rPr>
          <w:t>www</w:t>
        </w:r>
        <w:r>
          <w:rPr>
            <w:rFonts w:cs="Times New Roman" w:ascii="Times New Roman" w:hAnsi="Times New Roman"/>
            <w:b/>
            <w:bCs/>
            <w:sz w:val="26"/>
            <w:szCs w:val="26"/>
          </w:rPr>
          <w:t>.</w:t>
        </w:r>
        <w:r>
          <w:rPr>
            <w:rFonts w:cs="Times New Roman" w:ascii="Times New Roman" w:hAnsi="Times New Roman"/>
            <w:b/>
            <w:bCs/>
            <w:sz w:val="26"/>
            <w:szCs w:val="26"/>
            <w:lang w:val="en-US"/>
          </w:rPr>
          <w:t>rus</w:t>
        </w:r>
        <w:r>
          <w:rPr>
            <w:rFonts w:cs="Times New Roman" w:ascii="Times New Roman" w:hAnsi="Times New Roman"/>
            <w:b/>
            <w:bCs/>
            <w:sz w:val="26"/>
            <w:szCs w:val="26"/>
          </w:rPr>
          <w:t>-</w:t>
        </w:r>
        <w:r>
          <w:rPr>
            <w:rFonts w:cs="Times New Roman" w:ascii="Times New Roman" w:hAnsi="Times New Roman"/>
            <w:b/>
            <w:bCs/>
            <w:sz w:val="26"/>
            <w:szCs w:val="26"/>
            <w:lang w:val="en-US"/>
          </w:rPr>
          <w:t>lad</w:t>
        </w:r>
        <w:r>
          <w:rPr>
            <w:rFonts w:cs="Times New Roman" w:ascii="Times New Roman" w:hAnsi="Times New Roman"/>
            <w:b/>
            <w:bCs/>
            <w:sz w:val="26"/>
            <w:szCs w:val="26"/>
          </w:rPr>
          <w:t>.</w:t>
        </w:r>
        <w:r>
          <w:rPr>
            <w:rFonts w:cs="Times New Roman" w:ascii="Times New Roman" w:hAnsi="Times New Roman"/>
            <w:b/>
            <w:bCs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Ютуб-Канал: </w:t>
      </w:r>
      <w:hyperlink r:id="rId5">
        <w:r>
          <w:rPr>
            <w:rFonts w:cs="Times New Roman" w:ascii="Times New Roman" w:hAnsi="Times New Roman"/>
            <w:b/>
            <w:bCs/>
            <w:sz w:val="26"/>
            <w:szCs w:val="26"/>
          </w:rPr>
          <w:t>https://www.youtube.com/channel/UCLrxaF_SQ2SXhbLgaVV-Msw</w:t>
        </w:r>
      </w:hyperlink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Группа в ВК: </w:t>
      </w:r>
      <w:hyperlink r:id="rId6">
        <w:r>
          <w:rPr>
            <w:rFonts w:cs="Times New Roman" w:ascii="Times New Roman" w:hAnsi="Times New Roman"/>
            <w:b/>
            <w:bCs/>
            <w:sz w:val="26"/>
            <w:szCs w:val="26"/>
          </w:rPr>
          <w:t>https://vk.com/russlad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7030A0"/>
          <w:sz w:val="26"/>
          <w:szCs w:val="26"/>
          <w:lang w:val="en-US"/>
        </w:rPr>
        <w:t>WhatsApp</w:t>
      </w:r>
      <w:r>
        <w:rPr>
          <w:rFonts w:cs="Times New Roman" w:ascii="Times New Roman" w:hAnsi="Times New Roman"/>
          <w:b/>
          <w:bCs/>
          <w:color w:val="7030A0"/>
          <w:sz w:val="26"/>
          <w:szCs w:val="26"/>
        </w:rPr>
        <w:t>: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«РусЛад–регионы» и «РусЛад-Москва»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ПРИЛОЖЕНИЕ № 1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Требования к заявкам и конкурсным материалам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Всероссийского творческого фестиваля- конкурса «Русский Лад»-2025: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В заявке должны содержаться следующие данные: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1. </w:t>
      </w:r>
      <w:r>
        <w:rPr>
          <w:rFonts w:cs="Times New Roman" w:ascii="Times New Roman" w:hAnsi="Times New Roman"/>
          <w:b/>
          <w:iCs/>
          <w:sz w:val="26"/>
          <w:szCs w:val="26"/>
        </w:rPr>
        <w:t>Наименование</w:t>
      </w:r>
      <w:r>
        <w:rPr>
          <w:rFonts w:cs="Times New Roman" w:ascii="Times New Roman" w:hAnsi="Times New Roman"/>
          <w:iCs/>
          <w:sz w:val="26"/>
          <w:szCs w:val="26"/>
        </w:rPr>
        <w:t xml:space="preserve"> регионального отделения ВСД «Русский Лад»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2. </w:t>
      </w:r>
      <w:r>
        <w:rPr>
          <w:rFonts w:cs="Times New Roman" w:ascii="Times New Roman" w:hAnsi="Times New Roman"/>
          <w:b/>
          <w:iCs/>
          <w:sz w:val="26"/>
          <w:szCs w:val="26"/>
        </w:rPr>
        <w:t>Электронный адрес, телефон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3. </w:t>
      </w:r>
      <w:r>
        <w:rPr>
          <w:rFonts w:cs="Times New Roman" w:ascii="Times New Roman" w:hAnsi="Times New Roman"/>
          <w:b/>
          <w:iCs/>
          <w:sz w:val="26"/>
          <w:szCs w:val="26"/>
        </w:rPr>
        <w:t>Контакты ответственного</w:t>
      </w:r>
      <w:r>
        <w:rPr>
          <w:rFonts w:cs="Times New Roman" w:ascii="Times New Roman" w:hAnsi="Times New Roman"/>
          <w:iCs/>
          <w:sz w:val="26"/>
          <w:szCs w:val="26"/>
        </w:rPr>
        <w:t xml:space="preserve"> за формирование заявки от регионального отделения ВСД «Русский Лад»: телефон, мобильный телефон, E-mail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4. Перечень работ, представленных на конкурс  по номинациям Фестиваля-конкурса.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>В  перечне должны быть  указаны возрастная категория участников (14-18 лет или 18 лет и старше), наименования  прилагаемых  материалов,   ФИО авторов и исполнителей или название коллектива полностью,   их вид деятельности, точный электронный адрес и телефон.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5. Подпись руководителя регионального отделения ВСД «Русский Лад»,  дата, телефон, E-mail.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B050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ab/>
        <w:t>К сводной Заявке должны быть приложены конкурсные материалы -</w:t>
      </w:r>
      <w:r>
        <w:rPr>
          <w:rFonts w:cs="Times New Roman" w:ascii="Times New Roman" w:hAnsi="Times New Roman"/>
          <w:iCs/>
          <w:sz w:val="26"/>
          <w:szCs w:val="26"/>
        </w:rPr>
        <w:t xml:space="preserve">  видеоролики (либо записи авторских песен в формате МП3), тексты стихотворений, прозы, публикаций в текстовой программе </w:t>
      </w:r>
      <w:r>
        <w:rPr>
          <w:rFonts w:cs="Times New Roman" w:ascii="Times New Roman" w:hAnsi="Times New Roman"/>
          <w:b/>
          <w:bCs/>
          <w:iCs/>
          <w:sz w:val="26"/>
          <w:szCs w:val="26"/>
        </w:rPr>
        <w:t>WORD, формат DOC, DOCX</w:t>
      </w:r>
      <w:r>
        <w:rPr>
          <w:rFonts w:cs="Times New Roman" w:ascii="Times New Roman" w:hAnsi="Times New Roman"/>
          <w:iCs/>
          <w:sz w:val="26"/>
          <w:szCs w:val="26"/>
        </w:rPr>
        <w:t xml:space="preserve">, качественные фотографии изделий прикладного искусства и прочее, в соответствии с рекомендациями по каждой номинации.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ПРИЛОЖЕНИЕ № 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Рекомендации к представляемым материалам по номинациям   Всероссийского творческого фестиваля-конкурса  «Русский Лад» -2025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Основная тема Фестиваля – 80-летие Великой Победы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Номинации: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1) «Подвижничество и просветительская  деятельность» </w:t>
      </w:r>
      <w:r>
        <w:rPr>
          <w:rFonts w:cs="Times New Roman" w:ascii="Times New Roman" w:hAnsi="Times New Roman"/>
          <w:b/>
          <w:iCs/>
          <w:sz w:val="26"/>
          <w:szCs w:val="26"/>
        </w:rPr>
        <w:t>имени генерал-лейтенанта Тарасова Б.В.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Принимается представление-характеристика на человека или группу лиц, проводящих многолетнюю подвижническую и просветительскую деятельность в определенной сфере, соответствующей идеям и направлениям Движения «Русский Лад», с конкретными сведениями о них.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 xml:space="preserve">К представлению должны прилагаться информации, публикации в СМИ, статьи, фото, видео или иные подтверждающие материалы.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2) «Поэзия»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Принимается высокохудожественное авторское произведение, адресованное широкому кругу читателей и являющееся патриотическим по своей тематике, сюжетной основой для которого являются неизменные человеческие ценности – Родина, Мать, Семья, Труд, Подвиг, Мир. 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Целью произведения должно быть формирование в сознании читателя патриотических настроений и гордости за Отечество. Жанр – стихотворение, басня, баллада. Авторы – профессиональные и начинающие поэты. Объем произведения – не более 100 строк</w:t>
      </w:r>
      <w:r>
        <w:rPr>
          <w:rFonts w:cs="Times New Roman" w:ascii="Times New Roman" w:hAnsi="Times New Roman"/>
          <w:sz w:val="26"/>
          <w:szCs w:val="26"/>
        </w:rPr>
        <w:t>. От одного автора принимается не более двух стихотворений.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3) «Проза»  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Принимается небольшое прозаическое произведение (сказка, новелла, короткий рассказ, юмореска, прозаическая миниатюра, философское эссе) – жанры малых форм художественной литературы, посвященные обычно отдельному важному событию в жизни человека.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Основным критерием конкурсных работ служит умение художественно раскрыть типические черты жизни России, ее коренных народов: традиции, природу, окружающую среду,  уклад жизни, жизнь самого персонажа.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Объем присылаемого произведения не должен превышать 7 страниц текста, набранного 12 кеглем электронного шрифта </w:t>
      </w:r>
      <w:r>
        <w:rPr>
          <w:rFonts w:cs="Times New Roman" w:ascii="Times New Roman" w:hAnsi="Times New Roman"/>
          <w:sz w:val="26"/>
          <w:szCs w:val="26"/>
          <w:lang w:val="en-US"/>
        </w:rPr>
        <w:t>Times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New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Roman</w:t>
      </w:r>
      <w:r>
        <w:rPr>
          <w:rFonts w:cs="Times New Roman" w:ascii="Times New Roman" w:hAnsi="Times New Roman"/>
          <w:sz w:val="26"/>
          <w:szCs w:val="26"/>
        </w:rPr>
        <w:t xml:space="preserve">. От одного автора  принимается не более двух произведений.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Мемуары, пьесы, публицистические эссе, романы, повести к рассмотрению не принимаются.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4) «Песня фольклорного и этнического жанра»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рассмотрению Жюри Фестиваля-конкурса принимается видео- или аудиоматериал с записью исполнения песни фольклорного иди этнического жанра. Участниками номинации могут быть как солисты, так и коллективы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Оценивается исполнительское мастерство, костюмы, содержание произведения, соответствие их целям и задачам Движения «Русский Лад».  Если песня исполняется на языке народов России, то один из куплетов должен быть исполнен на русском языке. Продолжительность одного произведения не более 4-х  минут. От одного автора принимается не более двух песен.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5) «Песня советских/российских композиторов»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 рассмотрению Жюри Фестиваля-конкурса принимается видео- или аудиоматериал с качественной записью исполнения песни советских или российских композиторов.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Участниками номинации могут быть как солисты, так и коллективы, как самодеятельные, так и профессиональные исполнители.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Исполнение самодеятельных и профессиональных артистов рассматривается и оценивается отдельно.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Оценивается исполнительское мастерство, содержание произведения, соответствие их целям и задачам Движения «Русский Лад». Продолжительность одного произведения не более 4 минут. От одного автора принимается не более двух песен.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6)  «Произведение прикладного искусства»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Принимаются качественные фотографии изготовленного вручную изделия, выполненного из натуральных материалов в традиционных техниках коренных народов России. В сопроводительном документе должны быть – описание изделия, техники его изготовления и сведения об авторе.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одного мастера принимаются на Фестиваль-конкурс фотографии не более трех изделий.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tLeast" w:line="100" w:before="100" w:after="100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7) «Авторский любительский видеосюжет»</w:t>
      </w:r>
    </w:p>
    <w:p>
      <w:pPr>
        <w:pStyle w:val="Normal"/>
        <w:spacing w:before="100" w:after="10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Принимается короткий, не более 5 минут, завершенный видеосюжет. В сюжете могут быть   показаны картины русского быта, семейных, трудовых, боевых традиций,  русской природы,  праздников, песен, музыки и т.д.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Формат – любой, предпочтительнее 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mp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4, кодек 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H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.264. В  титрах после видео должно быть указано название сюжета, имена авторов, место и дата съемки. В сопроводительном письме  должна быть краткая аннотация сюжета и  сведения об авторах. </w:t>
      </w:r>
      <w:r>
        <w:rPr>
          <w:rFonts w:cs="Times New Roman" w:ascii="Times New Roman" w:hAnsi="Times New Roman"/>
          <w:sz w:val="26"/>
          <w:szCs w:val="26"/>
        </w:rPr>
        <w:t>От одного автора принимается не более двух видеороликов.</w:t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8) Публицистика»</w:t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Принимается </w:t>
      </w:r>
      <w:r>
        <w:rPr>
          <w:rFonts w:cs="Times New Roman" w:ascii="Times New Roman" w:hAnsi="Times New Roman"/>
          <w:bCs/>
          <w:iCs/>
          <w:sz w:val="26"/>
          <w:szCs w:val="26"/>
        </w:rPr>
        <w:t>короткое публицистическое произведение,</w:t>
      </w:r>
      <w:r>
        <w:rPr>
          <w:rFonts w:cs="Times New Roman" w:ascii="Times New Roman" w:hAnsi="Times New Roman"/>
          <w:sz w:val="26"/>
          <w:szCs w:val="26"/>
        </w:rPr>
        <w:t xml:space="preserve"> адресованное широкому кругу читателей, раскрывающее идеи и направления деятельности ВСД «Русский Лад», характерными особенностями которых являются актуальность проблематики, политическая страстность и образность, острота и яркость изложения. </w:t>
      </w:r>
    </w:p>
    <w:p>
      <w:pPr>
        <w:pStyle w:val="Normal"/>
        <w:shd w:val="clear" w:color="auto" w:fill="FFFFFF"/>
        <w:spacing w:before="0" w:after="20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Целью этого произведения должно быть формирование общественного мнения, активное воздействие на разум и чувства человека. Жанр – очерк, статья, фельетон, репортаж. Объем произведения – не более 30 тысяч знаков.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 одного автора принимается не более двух коротких публицистических произведений.</w:t>
      </w:r>
    </w:p>
    <w:sectPr>
      <w:footerReference w:type="default" r:id="rId7"/>
      <w:type w:val="nextPage"/>
      <w:pgSz w:w="11906" w:h="16838"/>
      <w:pgMar w:left="1701" w:right="851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3639796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2006e"/>
    <w:rPr>
      <w:color w:val="0000FF" w:themeColor="hyperlink"/>
      <w:u w:val="single"/>
    </w:rPr>
  </w:style>
  <w:style w:type="character" w:styleId="Style15" w:customStyle="1">
    <w:name w:val="Нижний колонтитул Знак"/>
    <w:basedOn w:val="DefaultParagraphFont"/>
    <w:link w:val="a4"/>
    <w:uiPriority w:val="99"/>
    <w:qFormat/>
    <w:rsid w:val="0092006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5"/>
    <w:uiPriority w:val="99"/>
    <w:unhideWhenUsed/>
    <w:rsid w:val="009200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f545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us-lad@bk.ru" TargetMode="External"/><Relationship Id="rId4" Type="http://schemas.openxmlformats.org/officeDocument/2006/relationships/hyperlink" Target="http://www.rus-lad.ru/" TargetMode="External"/><Relationship Id="rId5" Type="http://schemas.openxmlformats.org/officeDocument/2006/relationships/hyperlink" Target="https://www.youtube.com/channel/UCLrxaF_SQ2SXhbLgaVV-Msw" TargetMode="External"/><Relationship Id="rId6" Type="http://schemas.openxmlformats.org/officeDocument/2006/relationships/hyperlink" Target="https://vk.com/russlad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LibreOffice/6.4.1.2$Windows_x86 LibreOffice_project/4d224e95b98b138af42a64d84056446d09082932</Application>
  <Pages>5</Pages>
  <Words>1377</Words>
  <Characters>10310</Characters>
  <CharactersWithSpaces>12624</CharactersWithSpaces>
  <Paragraphs>94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2024-12-11T13:01:00Z</dcterms:created>
  <dc:creator>Ruslad</dc:creator>
  <dc:description/>
  <dc:language>ru-RU</dc:language>
  <cp:lastModifiedBy>Павел Петухов</cp:lastModifiedBy>
  <cp:lastPrinted>2024-12-10T09:36:00Z</cp:lastPrinted>
  <dcterms:modified xsi:type="dcterms:W3CDTF">2024-12-11T13:06:00Z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